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11" w:rsidRPr="00D660E6" w:rsidRDefault="00935680" w:rsidP="00D660E6">
      <w:pPr>
        <w:jc w:val="center"/>
        <w:rPr>
          <w:b/>
          <w:sz w:val="24"/>
        </w:rPr>
      </w:pPr>
      <w:r w:rsidRPr="00D660E6">
        <w:rPr>
          <w:b/>
          <w:sz w:val="24"/>
        </w:rPr>
        <w:t xml:space="preserve">VERBALE N. </w:t>
      </w:r>
      <w:r w:rsidR="00D660E6" w:rsidRPr="00D660E6">
        <w:rPr>
          <w:b/>
          <w:sz w:val="24"/>
        </w:rPr>
        <w:t>1</w:t>
      </w:r>
    </w:p>
    <w:p w:rsidR="00D660E6" w:rsidRPr="00D660E6" w:rsidRDefault="00D660E6" w:rsidP="00D660E6">
      <w:pPr>
        <w:jc w:val="center"/>
        <w:rPr>
          <w:b/>
          <w:sz w:val="24"/>
        </w:rPr>
      </w:pPr>
      <w:r w:rsidRPr="00D660E6">
        <w:rPr>
          <w:b/>
          <w:sz w:val="24"/>
        </w:rPr>
        <w:t>CONSIGLIO</w:t>
      </w:r>
      <w:r>
        <w:rPr>
          <w:b/>
          <w:sz w:val="24"/>
        </w:rPr>
        <w:t xml:space="preserve"> DIRETTIVO</w:t>
      </w:r>
    </w:p>
    <w:p w:rsidR="00716111" w:rsidRPr="00D660E6" w:rsidRDefault="00716111" w:rsidP="00D660E6">
      <w:pPr>
        <w:jc w:val="center"/>
        <w:rPr>
          <w:b/>
          <w:sz w:val="24"/>
        </w:rPr>
      </w:pPr>
      <w:r w:rsidRPr="00D660E6">
        <w:rPr>
          <w:b/>
          <w:sz w:val="24"/>
        </w:rPr>
        <w:t>ASSOCIAZIONE ARCHITETTI CAMUNI</w:t>
      </w:r>
    </w:p>
    <w:p w:rsidR="00935680" w:rsidRPr="000A5FFD" w:rsidRDefault="00935680" w:rsidP="00D660E6"/>
    <w:p w:rsidR="00716111" w:rsidRDefault="00E91B50" w:rsidP="00D660E6">
      <w:r>
        <w:t>Il giorno 28</w:t>
      </w:r>
      <w:r w:rsidR="00716111">
        <w:t xml:space="preserve"> del mese di </w:t>
      </w:r>
      <w:r w:rsidR="00BB3BB5">
        <w:t>Febbraio</w:t>
      </w:r>
      <w:r w:rsidR="0031461B">
        <w:t xml:space="preserve"> dell’anno 2014</w:t>
      </w:r>
      <w:r w:rsidR="00B7709A">
        <w:t xml:space="preserve"> alle ore 9</w:t>
      </w:r>
      <w:r w:rsidR="00C8764E">
        <w:t>.0</w:t>
      </w:r>
      <w:r w:rsidR="002F6885">
        <w:t>0</w:t>
      </w:r>
      <w:r w:rsidR="00935680" w:rsidRPr="000A5FFD">
        <w:t xml:space="preserve"> </w:t>
      </w:r>
      <w:r w:rsidR="002F6885">
        <w:t>con il coordinamento</w:t>
      </w:r>
      <w:r w:rsidR="00935680" w:rsidRPr="000A5FFD">
        <w:t xml:space="preserve"> d</w:t>
      </w:r>
      <w:r w:rsidR="00D660E6">
        <w:t>i</w:t>
      </w:r>
      <w:r w:rsidR="00716111">
        <w:t xml:space="preserve"> Fabio</w:t>
      </w:r>
      <w:r w:rsidR="002A3EB7">
        <w:t xml:space="preserve"> </w:t>
      </w:r>
      <w:proofErr w:type="spellStart"/>
      <w:r w:rsidR="002A3EB7">
        <w:t>Maffezzoni</w:t>
      </w:r>
      <w:proofErr w:type="spellEnd"/>
      <w:r w:rsidR="002A3EB7">
        <w:t xml:space="preserve"> </w:t>
      </w:r>
      <w:r w:rsidR="00BB3BB5">
        <w:t xml:space="preserve">si è tenuta </w:t>
      </w:r>
      <w:r>
        <w:t xml:space="preserve">la prima </w:t>
      </w:r>
      <w:r w:rsidR="00BB3BB5">
        <w:t xml:space="preserve">assemblea </w:t>
      </w:r>
      <w:r>
        <w:t>del consiglio direttivo</w:t>
      </w:r>
      <w:r w:rsidR="00D660E6">
        <w:t xml:space="preserve"> allargata al collegio dei revisori</w:t>
      </w:r>
      <w:r w:rsidR="00BB3BB5">
        <w:t>.</w:t>
      </w:r>
    </w:p>
    <w:p w:rsidR="00D660E6" w:rsidRDefault="00612A38" w:rsidP="00D660E6">
      <w:r w:rsidRPr="000A5FFD">
        <w:t>Sono</w:t>
      </w:r>
      <w:r w:rsidR="00716111">
        <w:t xml:space="preserve"> presenti</w:t>
      </w:r>
      <w:r w:rsidR="00D660E6">
        <w:t>:</w:t>
      </w:r>
    </w:p>
    <w:p w:rsidR="00D660E6" w:rsidRDefault="00D660E6" w:rsidP="00D660E6"/>
    <w:tbl>
      <w:tblPr>
        <w:tblW w:w="5000" w:type="pct"/>
        <w:tblLook w:val="04A0"/>
      </w:tblPr>
      <w:tblGrid>
        <w:gridCol w:w="534"/>
        <w:gridCol w:w="3118"/>
        <w:gridCol w:w="1844"/>
        <w:gridCol w:w="425"/>
        <w:gridCol w:w="4499"/>
      </w:tblGrid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pPr>
              <w:rPr>
                <w:b/>
                <w:i/>
              </w:rPr>
            </w:pPr>
          </w:p>
        </w:tc>
        <w:tc>
          <w:tcPr>
            <w:tcW w:w="1496" w:type="pct"/>
          </w:tcPr>
          <w:p w:rsidR="00D660E6" w:rsidRPr="00D660E6" w:rsidRDefault="00D660E6" w:rsidP="00D660E6">
            <w:pPr>
              <w:rPr>
                <w:b/>
                <w:i/>
              </w:rPr>
            </w:pPr>
            <w:r w:rsidRPr="00D660E6">
              <w:rPr>
                <w:b/>
                <w:i/>
              </w:rPr>
              <w:t>Consiglio Direttivo:</w:t>
            </w:r>
          </w:p>
        </w:tc>
        <w:tc>
          <w:tcPr>
            <w:tcW w:w="885" w:type="pct"/>
          </w:tcPr>
          <w:p w:rsidR="00D660E6" w:rsidRPr="00D660E6" w:rsidRDefault="00D660E6" w:rsidP="00D660E6">
            <w:pPr>
              <w:rPr>
                <w:b/>
                <w:i/>
              </w:rPr>
            </w:pPr>
          </w:p>
        </w:tc>
        <w:tc>
          <w:tcPr>
            <w:tcW w:w="204" w:type="pct"/>
          </w:tcPr>
          <w:p w:rsidR="00D660E6" w:rsidRPr="00D660E6" w:rsidRDefault="00D660E6" w:rsidP="00D660E6">
            <w:pPr>
              <w:rPr>
                <w:b/>
                <w:i/>
              </w:rPr>
            </w:pPr>
          </w:p>
        </w:tc>
        <w:tc>
          <w:tcPr>
            <w:tcW w:w="2159" w:type="pct"/>
          </w:tcPr>
          <w:p w:rsidR="00D660E6" w:rsidRPr="00D660E6" w:rsidRDefault="00D660E6" w:rsidP="00D660E6">
            <w:pPr>
              <w:rPr>
                <w:b/>
                <w:i/>
              </w:rPr>
            </w:pPr>
            <w:r w:rsidRPr="00D660E6">
              <w:rPr>
                <w:b/>
                <w:i/>
              </w:rPr>
              <w:t>Collegio dei Revisori:</w:t>
            </w:r>
          </w:p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FABIO MAFFEZZONI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2159" w:type="pct"/>
          </w:tcPr>
          <w:p w:rsidR="00D660E6" w:rsidRPr="00D660E6" w:rsidRDefault="00D660E6" w:rsidP="00D660E6">
            <w:r w:rsidRPr="00D660E6">
              <w:t>MARIO GHEZA</w:t>
            </w:r>
          </w:p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PATRIZIA SPEZIARI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>
            <w:r>
              <w:t>g</w:t>
            </w:r>
          </w:p>
        </w:tc>
        <w:tc>
          <w:tcPr>
            <w:tcW w:w="2159" w:type="pct"/>
          </w:tcPr>
          <w:p w:rsidR="00D660E6" w:rsidRPr="00D660E6" w:rsidRDefault="00D660E6" w:rsidP="00D660E6">
            <w:r w:rsidRPr="00D660E6">
              <w:t>MARIO SALVETTI</w:t>
            </w:r>
          </w:p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CLAUDIA COMELLA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2159" w:type="pct"/>
          </w:tcPr>
          <w:p w:rsidR="00D660E6" w:rsidRPr="00D660E6" w:rsidRDefault="00D660E6" w:rsidP="00D660E6">
            <w:r w:rsidRPr="00D660E6">
              <w:t>SONIA BETTONI</w:t>
            </w:r>
          </w:p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FABIO DE PEDRO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9" w:type="pct"/>
          </w:tcPr>
          <w:p w:rsidR="00D660E6" w:rsidRPr="00D660E6" w:rsidRDefault="00D660E6" w:rsidP="00D660E6">
            <w:pPr>
              <w:rPr>
                <w:i/>
              </w:rPr>
            </w:pPr>
            <w:r w:rsidRPr="00D660E6">
              <w:rPr>
                <w:i/>
              </w:rPr>
              <w:t>Totale</w:t>
            </w:r>
          </w:p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GIAN PAOLO CASSONE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VALENTINA LONGO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STEFANIA BUILA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DARIO LAMBERTENGHI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GIULIANO ROSSINI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VALENTINA GAIONI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r>
              <w:t>P</w:t>
            </w:r>
          </w:p>
        </w:tc>
        <w:tc>
          <w:tcPr>
            <w:tcW w:w="1496" w:type="pct"/>
          </w:tcPr>
          <w:p w:rsidR="00D660E6" w:rsidRPr="00D660E6" w:rsidRDefault="00D660E6" w:rsidP="00D660E6">
            <w:r w:rsidRPr="00D660E6">
              <w:t>MAURO FONTANA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  <w:tr w:rsidR="00D660E6" w:rsidRPr="00D660E6" w:rsidTr="00D660E6">
        <w:tc>
          <w:tcPr>
            <w:tcW w:w="256" w:type="pct"/>
          </w:tcPr>
          <w:p w:rsidR="00D660E6" w:rsidRPr="00D660E6" w:rsidRDefault="00D660E6" w:rsidP="00D660E6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96" w:type="pct"/>
          </w:tcPr>
          <w:p w:rsidR="00D660E6" w:rsidRPr="00D660E6" w:rsidRDefault="00D660E6" w:rsidP="00D660E6">
            <w:pPr>
              <w:rPr>
                <w:i/>
              </w:rPr>
            </w:pPr>
            <w:r w:rsidRPr="00D660E6">
              <w:rPr>
                <w:i/>
              </w:rPr>
              <w:t>Totale</w:t>
            </w:r>
          </w:p>
        </w:tc>
        <w:tc>
          <w:tcPr>
            <w:tcW w:w="885" w:type="pct"/>
          </w:tcPr>
          <w:p w:rsidR="00D660E6" w:rsidRPr="00D660E6" w:rsidRDefault="00D660E6" w:rsidP="00D660E6"/>
        </w:tc>
        <w:tc>
          <w:tcPr>
            <w:tcW w:w="204" w:type="pct"/>
          </w:tcPr>
          <w:p w:rsidR="00D660E6" w:rsidRPr="00D660E6" w:rsidRDefault="00D660E6" w:rsidP="00D660E6"/>
        </w:tc>
        <w:tc>
          <w:tcPr>
            <w:tcW w:w="2159" w:type="pct"/>
          </w:tcPr>
          <w:p w:rsidR="00D660E6" w:rsidRPr="00D660E6" w:rsidRDefault="00D660E6" w:rsidP="00D660E6"/>
        </w:tc>
      </w:tr>
    </w:tbl>
    <w:p w:rsidR="00D660E6" w:rsidRDefault="00D660E6" w:rsidP="00D660E6"/>
    <w:p w:rsidR="00935680" w:rsidRPr="000A5FFD" w:rsidRDefault="00612A38" w:rsidP="00D660E6">
      <w:r w:rsidRPr="000A5FFD">
        <w:t xml:space="preserve">Svolge </w:t>
      </w:r>
      <w:r w:rsidR="00935680" w:rsidRPr="000A5FFD">
        <w:t xml:space="preserve">le mansioni di Segretario </w:t>
      </w:r>
      <w:r w:rsidR="00E2369A">
        <w:t>l</w:t>
      </w:r>
      <w:r w:rsidR="00716111">
        <w:t xml:space="preserve">’architetto Patrizia </w:t>
      </w:r>
      <w:proofErr w:type="spellStart"/>
      <w:r w:rsidR="00716111">
        <w:t>Speziari</w:t>
      </w:r>
      <w:proofErr w:type="spellEnd"/>
      <w:r w:rsidR="00E2369A">
        <w:t>.</w:t>
      </w:r>
    </w:p>
    <w:p w:rsidR="00EC4359" w:rsidRDefault="00935680" w:rsidP="00D660E6">
      <w:r w:rsidRPr="000A5FFD">
        <w:t xml:space="preserve">Su conforme decisione del </w:t>
      </w:r>
      <w:r w:rsidR="00E2369A">
        <w:t>gruppo presente,</w:t>
      </w:r>
      <w:r w:rsidRPr="000A5FFD">
        <w:t xml:space="preserve"> il </w:t>
      </w:r>
      <w:r w:rsidR="00DF30FC">
        <w:t>Coordinatore</w:t>
      </w:r>
      <w:r w:rsidR="00E2369A">
        <w:t>, dichiarata aperta la seduta,</w:t>
      </w:r>
      <w:r w:rsidR="000A5FFD">
        <w:t xml:space="preserve"> dà</w:t>
      </w:r>
      <w:r w:rsidRPr="000A5FFD">
        <w:t xml:space="preserve"> inizio alla trattazione del seguente Ordine del Giorno</w:t>
      </w:r>
      <w:r w:rsidR="00B253F4">
        <w:t>.</w:t>
      </w:r>
    </w:p>
    <w:p w:rsidR="00EC4359" w:rsidRPr="000A5FFD" w:rsidRDefault="00EC4359" w:rsidP="00D660E6"/>
    <w:p w:rsidR="00935680" w:rsidRPr="00AB7FB8" w:rsidRDefault="00D660E6" w:rsidP="00D660E6">
      <w:r>
        <w:t xml:space="preserve">ORDINE </w:t>
      </w:r>
      <w:r w:rsidR="00935680" w:rsidRPr="00AB7FB8">
        <w:t>del GIORNO:</w:t>
      </w:r>
    </w:p>
    <w:p w:rsidR="00B253F4" w:rsidRDefault="00B7709A" w:rsidP="00D660E6">
      <w:pPr>
        <w:pStyle w:val="Paragrafoelenco"/>
        <w:numPr>
          <w:ilvl w:val="0"/>
          <w:numId w:val="25"/>
        </w:numPr>
        <w:tabs>
          <w:tab w:val="left" w:pos="851"/>
        </w:tabs>
        <w:ind w:left="851" w:hanging="567"/>
      </w:pPr>
      <w:r>
        <w:t>Nomina delle cariche</w:t>
      </w:r>
      <w:r w:rsidR="00B253F4" w:rsidRPr="00B253F4">
        <w:t xml:space="preserve"> del CONSIGLIO DIRETTIVO</w:t>
      </w:r>
      <w:r>
        <w:t>: Presidente, Vicepresidente, Tesoriere, Segretario</w:t>
      </w:r>
      <w:r w:rsidR="00D660E6">
        <w:t xml:space="preserve">, </w:t>
      </w:r>
      <w:r w:rsidR="00D660E6" w:rsidRPr="00D660E6">
        <w:t xml:space="preserve">Responsabile della </w:t>
      </w:r>
      <w:r w:rsidR="00D660E6">
        <w:t>Comunicazioni.</w:t>
      </w:r>
    </w:p>
    <w:p w:rsidR="00B7709A" w:rsidRDefault="00B7709A" w:rsidP="00D660E6">
      <w:pPr>
        <w:pStyle w:val="Paragrafoelenco"/>
        <w:numPr>
          <w:ilvl w:val="0"/>
          <w:numId w:val="25"/>
        </w:numPr>
        <w:tabs>
          <w:tab w:val="left" w:pos="851"/>
        </w:tabs>
        <w:ind w:left="851" w:hanging="567"/>
      </w:pPr>
      <w:r>
        <w:t>Varie ed eventuali</w:t>
      </w:r>
      <w:r w:rsidR="00D660E6">
        <w:t>.</w:t>
      </w:r>
    </w:p>
    <w:p w:rsidR="00B7709A" w:rsidRDefault="00B7709A" w:rsidP="00D660E6">
      <w:pPr>
        <w:pStyle w:val="Paragrafoelenco"/>
        <w:numPr>
          <w:ilvl w:val="0"/>
          <w:numId w:val="25"/>
        </w:numPr>
        <w:tabs>
          <w:tab w:val="left" w:pos="851"/>
        </w:tabs>
        <w:ind w:left="851" w:hanging="567"/>
      </w:pPr>
      <w:r>
        <w:t>Conferenza stampa</w:t>
      </w:r>
      <w:r w:rsidR="00D660E6">
        <w:t>.</w:t>
      </w:r>
    </w:p>
    <w:p w:rsidR="00B7709A" w:rsidRPr="00B7709A" w:rsidRDefault="00B7709A" w:rsidP="00D660E6"/>
    <w:p w:rsidR="00D660E6" w:rsidRPr="00D660E6" w:rsidRDefault="00D660E6" w:rsidP="00D660E6">
      <w:pPr>
        <w:rPr>
          <w:b/>
        </w:rPr>
      </w:pPr>
      <w:r w:rsidRPr="00D660E6">
        <w:rPr>
          <w:b/>
        </w:rPr>
        <w:t>Punto n. 1: Nomina delle cariche del CONSIGLIO DIRETTIVO: Presidente, Vicepresidente, Tesoriere, Segretario, Responsabile della Comunicazioni.</w:t>
      </w:r>
    </w:p>
    <w:p w:rsidR="00B7709A" w:rsidRDefault="00D660E6" w:rsidP="00D660E6">
      <w:r>
        <w:t>Su unanime consenso dei presenti</w:t>
      </w:r>
      <w:r w:rsidRPr="00B7709A">
        <w:t xml:space="preserve"> </w:t>
      </w:r>
      <w:r>
        <w:t>v</w:t>
      </w:r>
      <w:r w:rsidR="00B7709A" w:rsidRPr="00B7709A">
        <w:t xml:space="preserve">engono </w:t>
      </w:r>
      <w:r>
        <w:t xml:space="preserve">definite </w:t>
      </w:r>
      <w:r w:rsidR="00B7709A">
        <w:t xml:space="preserve">le </w:t>
      </w:r>
      <w:r>
        <w:t xml:space="preserve">seguenti </w:t>
      </w:r>
      <w:r w:rsidR="00B7709A">
        <w:t>cariche:</w:t>
      </w:r>
    </w:p>
    <w:p w:rsidR="00B7709A" w:rsidRDefault="00B7709A" w:rsidP="00D660E6">
      <w:r>
        <w:t xml:space="preserve">Presidente: </w:t>
      </w:r>
      <w:r w:rsidR="00D660E6">
        <w:t>FABIO MAFFEZZONI</w:t>
      </w:r>
    </w:p>
    <w:p w:rsidR="00B7709A" w:rsidRDefault="00B7709A" w:rsidP="00D660E6">
      <w:r>
        <w:t xml:space="preserve">Vicepresidente: </w:t>
      </w:r>
      <w:r w:rsidR="00D660E6">
        <w:t>FABIO DE PEDRO</w:t>
      </w:r>
    </w:p>
    <w:p w:rsidR="00D660E6" w:rsidRDefault="00D660E6" w:rsidP="00D660E6">
      <w:r>
        <w:t>Segretario: PATRIZIA SPEZIARI</w:t>
      </w:r>
    </w:p>
    <w:p w:rsidR="0089727B" w:rsidRDefault="0089727B" w:rsidP="0089727B">
      <w:r>
        <w:t>Tesoriere: DARIO LAMBERTENGHI</w:t>
      </w:r>
    </w:p>
    <w:p w:rsidR="0089727B" w:rsidRPr="0089727B" w:rsidRDefault="0089727B" w:rsidP="0089727B">
      <w:r w:rsidRPr="0089727B">
        <w:t>Responsabile della Comunicazione: CLAUDIA COMELLA</w:t>
      </w:r>
    </w:p>
    <w:p w:rsidR="00763253" w:rsidRDefault="00763253" w:rsidP="00D660E6"/>
    <w:p w:rsidR="00763253" w:rsidRDefault="00763253" w:rsidP="00D660E6">
      <w:r>
        <w:t xml:space="preserve">Si sottolinea che le cariche lasciano ampio spazio </w:t>
      </w:r>
      <w:r w:rsidR="008F47F8">
        <w:t>decisionale e propositivo</w:t>
      </w:r>
      <w:r>
        <w:t xml:space="preserve"> </w:t>
      </w:r>
      <w:r w:rsidR="008F47F8">
        <w:t>in maniera equa tra tutti i Consiglieri, ed inoltre si auspica</w:t>
      </w:r>
      <w:r>
        <w:t xml:space="preserve"> un </w:t>
      </w:r>
      <w:r w:rsidR="008F47F8">
        <w:t>confronto continuo tra tutti gli associati.</w:t>
      </w:r>
    </w:p>
    <w:p w:rsidR="00E91B50" w:rsidRPr="00B7709A" w:rsidRDefault="00E91B50" w:rsidP="00D660E6"/>
    <w:p w:rsidR="00E64E04" w:rsidRPr="0089727B" w:rsidRDefault="00E91B50" w:rsidP="00D660E6">
      <w:pPr>
        <w:rPr>
          <w:b/>
        </w:rPr>
      </w:pPr>
      <w:r w:rsidRPr="0089727B">
        <w:rPr>
          <w:b/>
        </w:rPr>
        <w:t>Punto n. 2</w:t>
      </w:r>
    </w:p>
    <w:p w:rsidR="00763253" w:rsidRDefault="00763253" w:rsidP="00D660E6">
      <w:r w:rsidRPr="00763253">
        <w:t xml:space="preserve">Viene intrapreso un </w:t>
      </w:r>
      <w:r>
        <w:t>rapido dibattito in merito ad una serie di riflessioni, proposte, esigenze per il futuro di Arca dal quale si evince il seguente sunto:</w:t>
      </w:r>
    </w:p>
    <w:p w:rsidR="00763253" w:rsidRDefault="00763253" w:rsidP="0089727B">
      <w:pPr>
        <w:pStyle w:val="Paragrafoelenco"/>
        <w:numPr>
          <w:ilvl w:val="0"/>
          <w:numId w:val="26"/>
        </w:numPr>
        <w:ind w:left="851" w:hanging="567"/>
      </w:pPr>
      <w:r w:rsidRPr="008F47F8">
        <w:t>Far sentire il parere di Arca all’interno delle situazioni sig</w:t>
      </w:r>
      <w:r w:rsidR="008F47F8">
        <w:t>nificative della Valle</w:t>
      </w:r>
      <w:r w:rsidR="0089727B">
        <w:t xml:space="preserve"> C</w:t>
      </w:r>
      <w:r w:rsidR="008F47F8">
        <w:t>amonica.</w:t>
      </w:r>
    </w:p>
    <w:p w:rsidR="008F47F8" w:rsidRDefault="008F47F8" w:rsidP="0089727B">
      <w:pPr>
        <w:pStyle w:val="Paragrafoelenco"/>
        <w:numPr>
          <w:ilvl w:val="0"/>
          <w:numId w:val="26"/>
        </w:numPr>
        <w:ind w:left="851" w:hanging="567"/>
      </w:pPr>
      <w:r>
        <w:t>Far sentire l’attenzione degli architetti in merito ad arte e cultura</w:t>
      </w:r>
    </w:p>
    <w:p w:rsidR="008F47F8" w:rsidRDefault="008F47F8" w:rsidP="0089727B">
      <w:pPr>
        <w:pStyle w:val="Paragrafoelenco"/>
        <w:numPr>
          <w:ilvl w:val="0"/>
          <w:numId w:val="26"/>
        </w:numPr>
        <w:ind w:left="851" w:hanging="567"/>
      </w:pPr>
      <w:r>
        <w:t>Cercare di dare e darsi delle linee comuni in merito alla confusione normativa differente tra Comune e Comune (vedi in particolare il tema dei centri storici)</w:t>
      </w:r>
    </w:p>
    <w:p w:rsidR="008F47F8" w:rsidRDefault="008F47F8" w:rsidP="0089727B">
      <w:pPr>
        <w:pStyle w:val="Paragrafoelenco"/>
        <w:numPr>
          <w:ilvl w:val="0"/>
          <w:numId w:val="26"/>
        </w:numPr>
        <w:ind w:left="851" w:hanging="567"/>
      </w:pPr>
      <w:r>
        <w:t>Collaborare e confrontarsi con Geometri ed Ingegneri</w:t>
      </w:r>
    </w:p>
    <w:p w:rsidR="008F47F8" w:rsidRDefault="008F47F8" w:rsidP="0089727B">
      <w:pPr>
        <w:pStyle w:val="Paragrafoelenco"/>
        <w:numPr>
          <w:ilvl w:val="0"/>
          <w:numId w:val="26"/>
        </w:numPr>
        <w:ind w:left="851" w:hanging="567"/>
      </w:pPr>
      <w:r>
        <w:t xml:space="preserve">Occuparsi della formazione anche in merito all’obbligo dei crediti </w:t>
      </w:r>
      <w:r w:rsidR="005F3D43">
        <w:t xml:space="preserve">(in collaborazione con </w:t>
      </w:r>
      <w:r w:rsidR="0089727B">
        <w:t xml:space="preserve">gli Ordini, </w:t>
      </w:r>
      <w:r w:rsidR="005F3D43">
        <w:t>l’Incubatore a livello di Segreteria e locali), scegliendo i temi di maggiore interesse per la nostra professione</w:t>
      </w:r>
    </w:p>
    <w:p w:rsidR="008F47F8" w:rsidRDefault="0089727B" w:rsidP="0089727B">
      <w:pPr>
        <w:pStyle w:val="Paragrafoelenco"/>
        <w:numPr>
          <w:ilvl w:val="0"/>
          <w:numId w:val="26"/>
        </w:numPr>
        <w:ind w:left="851" w:hanging="567"/>
      </w:pPr>
      <w:r>
        <w:t>Portare avanti al più presto il p</w:t>
      </w:r>
      <w:r w:rsidR="008F47F8">
        <w:t xml:space="preserve">rogetto Open </w:t>
      </w:r>
      <w:proofErr w:type="spellStart"/>
      <w:r w:rsidR="008F47F8">
        <w:t>Architect</w:t>
      </w:r>
      <w:proofErr w:type="spellEnd"/>
    </w:p>
    <w:p w:rsidR="008F47F8" w:rsidRDefault="008F47F8" w:rsidP="0089727B">
      <w:pPr>
        <w:pStyle w:val="Paragrafoelenco"/>
        <w:numPr>
          <w:ilvl w:val="0"/>
          <w:numId w:val="26"/>
        </w:numPr>
        <w:ind w:left="851" w:hanging="567"/>
      </w:pPr>
      <w:r>
        <w:t xml:space="preserve">Valutare </w:t>
      </w:r>
      <w:r w:rsidR="0089727B">
        <w:t>eventuali nomine</w:t>
      </w:r>
      <w:r>
        <w:t xml:space="preserve"> di Soci Onorari</w:t>
      </w:r>
    </w:p>
    <w:p w:rsidR="008F47F8" w:rsidRDefault="005F3D43" w:rsidP="0089727B">
      <w:pPr>
        <w:pStyle w:val="Paragrafoelenco"/>
        <w:numPr>
          <w:ilvl w:val="0"/>
          <w:numId w:val="26"/>
        </w:numPr>
        <w:ind w:left="851" w:hanging="567"/>
      </w:pPr>
      <w:r>
        <w:t>Affrontare il tema dell’accreditamento</w:t>
      </w:r>
    </w:p>
    <w:p w:rsidR="005F3D43" w:rsidRDefault="005F3D43" w:rsidP="0089727B">
      <w:r>
        <w:lastRenderedPageBreak/>
        <w:t xml:space="preserve">Breve intervento di Piergiorgio </w:t>
      </w:r>
      <w:proofErr w:type="spellStart"/>
      <w:r>
        <w:t>Betteto</w:t>
      </w:r>
      <w:proofErr w:type="spellEnd"/>
      <w:r>
        <w:t xml:space="preserve"> come responsabile dell’organismo di arbitrato e conciliazione che ha sede </w:t>
      </w:r>
      <w:r w:rsidR="00E03A95">
        <w:t>a</w:t>
      </w:r>
      <w:r>
        <w:t xml:space="preserve">ll’Incubatore di </w:t>
      </w:r>
      <w:proofErr w:type="spellStart"/>
      <w:r>
        <w:t>Cividate</w:t>
      </w:r>
      <w:proofErr w:type="spellEnd"/>
      <w:r>
        <w:t xml:space="preserve"> Camuno</w:t>
      </w:r>
      <w:r w:rsidR="00E03A95">
        <w:t xml:space="preserve"> (Sede secondaria, sede principale a Milano)</w:t>
      </w:r>
      <w:r>
        <w:t xml:space="preserve">. Per info: </w:t>
      </w:r>
      <w:proofErr w:type="spellStart"/>
      <w:r>
        <w:t>Emediation</w:t>
      </w:r>
      <w:proofErr w:type="spellEnd"/>
      <w:r>
        <w:t xml:space="preserve">, </w:t>
      </w:r>
      <w:hyperlink r:id="rId5" w:history="1">
        <w:r w:rsidRPr="00DA3B5D">
          <w:rPr>
            <w:rStyle w:val="Collegamentoipertestuale"/>
          </w:rPr>
          <w:t>valcamonica@emediation.it</w:t>
        </w:r>
      </w:hyperlink>
      <w:r>
        <w:t xml:space="preserve">, </w:t>
      </w:r>
      <w:hyperlink r:id="rId6" w:history="1">
        <w:r w:rsidR="0089727B" w:rsidRPr="00536C6A">
          <w:rPr>
            <w:rStyle w:val="Collegamentoipertestuale"/>
          </w:rPr>
          <w:t>piergiorgio.betteto@gmail.com</w:t>
        </w:r>
      </w:hyperlink>
      <w:r w:rsidR="00E03A95">
        <w:t>.</w:t>
      </w:r>
    </w:p>
    <w:p w:rsidR="00E03A95" w:rsidRDefault="00E03A95" w:rsidP="0089727B"/>
    <w:p w:rsidR="00E03A95" w:rsidRPr="0089727B" w:rsidRDefault="00E03A95" w:rsidP="00D660E6">
      <w:pPr>
        <w:rPr>
          <w:b/>
        </w:rPr>
      </w:pPr>
      <w:r w:rsidRPr="0089727B">
        <w:rPr>
          <w:b/>
        </w:rPr>
        <w:t>Punto 3</w:t>
      </w:r>
    </w:p>
    <w:p w:rsidR="00BF7FE1" w:rsidRPr="00902864" w:rsidRDefault="00A35FB2" w:rsidP="00D660E6">
      <w:r>
        <w:t xml:space="preserve">Conferenza stampa </w:t>
      </w:r>
      <w:r w:rsidR="00902864">
        <w:t>introdotta da</w:t>
      </w:r>
      <w:r w:rsidR="0089727B">
        <w:t>lla direttrice dell’Incubatore Laura Franzoni.</w:t>
      </w:r>
      <w:r w:rsidR="00902864">
        <w:t xml:space="preserve"> Relazione del presidente ai giornalisti presenti in merito alle finalità di Arca.</w:t>
      </w:r>
    </w:p>
    <w:p w:rsidR="00B253F4" w:rsidRPr="00B253F4" w:rsidRDefault="00B253F4" w:rsidP="00D660E6"/>
    <w:p w:rsidR="00C21FF2" w:rsidRDefault="00E91B50" w:rsidP="00D660E6">
      <w:r>
        <w:t xml:space="preserve">L’incontro si conclude alle h </w:t>
      </w:r>
      <w:r w:rsidR="00902864">
        <w:t>11,30.</w:t>
      </w:r>
    </w:p>
    <w:p w:rsidR="00E9026C" w:rsidRDefault="00E9026C" w:rsidP="00D660E6"/>
    <w:p w:rsidR="0089727B" w:rsidRDefault="0089727B" w:rsidP="00D660E6"/>
    <w:p w:rsidR="00703783" w:rsidRDefault="00703783" w:rsidP="00D660E6">
      <w:r>
        <w:t xml:space="preserve">               Il Coordinatore                                                   </w:t>
      </w:r>
      <w:r w:rsidR="004E69CF">
        <w:t xml:space="preserve">             </w:t>
      </w:r>
      <w:r>
        <w:t xml:space="preserve">           Il segretario</w:t>
      </w:r>
    </w:p>
    <w:p w:rsidR="00807B14" w:rsidRDefault="00703783" w:rsidP="00D660E6">
      <w:r>
        <w:t xml:space="preserve">            Fabio </w:t>
      </w:r>
      <w:proofErr w:type="spellStart"/>
      <w:r>
        <w:t>Maffezzoni</w:t>
      </w:r>
      <w:proofErr w:type="spellEnd"/>
      <w:r>
        <w:t xml:space="preserve">                                                         </w:t>
      </w:r>
      <w:r w:rsidR="004E69CF">
        <w:t xml:space="preserve">             </w:t>
      </w:r>
      <w:r>
        <w:t xml:space="preserve"> Patrizia </w:t>
      </w:r>
      <w:proofErr w:type="spellStart"/>
      <w:r>
        <w:t>Speziari</w:t>
      </w:r>
      <w:proofErr w:type="spellEnd"/>
    </w:p>
    <w:sectPr w:rsidR="00807B14" w:rsidSect="00D637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E16"/>
    <w:multiLevelType w:val="singleLevel"/>
    <w:tmpl w:val="F9FAA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62BB1"/>
    <w:multiLevelType w:val="hybridMultilevel"/>
    <w:tmpl w:val="D35C1950"/>
    <w:lvl w:ilvl="0" w:tplc="1A2A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8E623A"/>
    <w:multiLevelType w:val="hybridMultilevel"/>
    <w:tmpl w:val="160C35C0"/>
    <w:lvl w:ilvl="0" w:tplc="F314E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2338F"/>
    <w:multiLevelType w:val="multilevel"/>
    <w:tmpl w:val="73F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A56B2"/>
    <w:multiLevelType w:val="hybridMultilevel"/>
    <w:tmpl w:val="74BE287E"/>
    <w:lvl w:ilvl="0" w:tplc="26B8B3C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01273D"/>
    <w:multiLevelType w:val="hybridMultilevel"/>
    <w:tmpl w:val="1AC20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A7909"/>
    <w:multiLevelType w:val="hybridMultilevel"/>
    <w:tmpl w:val="23609D64"/>
    <w:lvl w:ilvl="0" w:tplc="5204C8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2455"/>
    <w:multiLevelType w:val="hybridMultilevel"/>
    <w:tmpl w:val="08ECC05A"/>
    <w:lvl w:ilvl="0" w:tplc="F314E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364B23"/>
    <w:multiLevelType w:val="hybridMultilevel"/>
    <w:tmpl w:val="6A825B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D6584"/>
    <w:multiLevelType w:val="hybridMultilevel"/>
    <w:tmpl w:val="AF6E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52B"/>
    <w:multiLevelType w:val="hybridMultilevel"/>
    <w:tmpl w:val="5A54A3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7F61"/>
    <w:multiLevelType w:val="hybridMultilevel"/>
    <w:tmpl w:val="1DDCF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76844"/>
    <w:multiLevelType w:val="hybridMultilevel"/>
    <w:tmpl w:val="9FB67B1E"/>
    <w:lvl w:ilvl="0" w:tplc="5204C8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D83F3C"/>
    <w:multiLevelType w:val="hybridMultilevel"/>
    <w:tmpl w:val="4D46D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F302B3"/>
    <w:multiLevelType w:val="hybridMultilevel"/>
    <w:tmpl w:val="D8746088"/>
    <w:lvl w:ilvl="0" w:tplc="0B4A62CE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4AF550CE"/>
    <w:multiLevelType w:val="hybridMultilevel"/>
    <w:tmpl w:val="8C806C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80203C"/>
    <w:multiLevelType w:val="hybridMultilevel"/>
    <w:tmpl w:val="AB9E73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7B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6B6D5A4">
      <w:start w:val="1"/>
      <w:numFmt w:val="lowerLetter"/>
      <w:lvlText w:val="%3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3" w:tplc="CFD0E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A7210"/>
    <w:multiLevelType w:val="hybridMultilevel"/>
    <w:tmpl w:val="44F6E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341F1B"/>
    <w:multiLevelType w:val="multilevel"/>
    <w:tmpl w:val="FC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EF6A7B"/>
    <w:multiLevelType w:val="hybridMultilevel"/>
    <w:tmpl w:val="6558423C"/>
    <w:lvl w:ilvl="0" w:tplc="11BA7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4830E2"/>
    <w:multiLevelType w:val="hybridMultilevel"/>
    <w:tmpl w:val="DB4A4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3D42"/>
    <w:multiLevelType w:val="hybridMultilevel"/>
    <w:tmpl w:val="7724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4C54EA"/>
    <w:multiLevelType w:val="hybridMultilevel"/>
    <w:tmpl w:val="CC1CFEB0"/>
    <w:lvl w:ilvl="0" w:tplc="ED268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20F22"/>
    <w:multiLevelType w:val="hybridMultilevel"/>
    <w:tmpl w:val="FDB6E860"/>
    <w:lvl w:ilvl="0" w:tplc="2EDC2AD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79BE"/>
    <w:multiLevelType w:val="hybridMultilevel"/>
    <w:tmpl w:val="C89A72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EC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95CD1"/>
    <w:multiLevelType w:val="hybridMultilevel"/>
    <w:tmpl w:val="ED406C0E"/>
    <w:lvl w:ilvl="0" w:tplc="941EC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0"/>
  </w:num>
  <w:num w:numId="8">
    <w:abstractNumId w:val="1"/>
  </w:num>
  <w:num w:numId="9">
    <w:abstractNumId w:val="21"/>
  </w:num>
  <w:num w:numId="10">
    <w:abstractNumId w:val="17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22"/>
  </w:num>
  <w:num w:numId="16">
    <w:abstractNumId w:val="24"/>
  </w:num>
  <w:num w:numId="17">
    <w:abstractNumId w:val="25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20"/>
  </w:num>
  <w:num w:numId="23">
    <w:abstractNumId w:val="13"/>
  </w:num>
  <w:num w:numId="24">
    <w:abstractNumId w:val="9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2E1335"/>
    <w:rsid w:val="00015153"/>
    <w:rsid w:val="000A5FFD"/>
    <w:rsid w:val="000C5E28"/>
    <w:rsid w:val="000E18AD"/>
    <w:rsid w:val="000F7BCF"/>
    <w:rsid w:val="00134AA2"/>
    <w:rsid w:val="001835FA"/>
    <w:rsid w:val="001C08C6"/>
    <w:rsid w:val="001D45A5"/>
    <w:rsid w:val="00236931"/>
    <w:rsid w:val="00247426"/>
    <w:rsid w:val="00275079"/>
    <w:rsid w:val="002758BE"/>
    <w:rsid w:val="00295D3C"/>
    <w:rsid w:val="002A3EB7"/>
    <w:rsid w:val="002C1A80"/>
    <w:rsid w:val="002E1335"/>
    <w:rsid w:val="002F6885"/>
    <w:rsid w:val="00301C57"/>
    <w:rsid w:val="0031461B"/>
    <w:rsid w:val="003221DC"/>
    <w:rsid w:val="00324FC3"/>
    <w:rsid w:val="00342803"/>
    <w:rsid w:val="00344F5F"/>
    <w:rsid w:val="00371916"/>
    <w:rsid w:val="003E6912"/>
    <w:rsid w:val="00436EE6"/>
    <w:rsid w:val="00477118"/>
    <w:rsid w:val="00490D9E"/>
    <w:rsid w:val="00497661"/>
    <w:rsid w:val="004D0FC1"/>
    <w:rsid w:val="004E69CF"/>
    <w:rsid w:val="004F0D86"/>
    <w:rsid w:val="004F2643"/>
    <w:rsid w:val="00503115"/>
    <w:rsid w:val="00505CCC"/>
    <w:rsid w:val="00517225"/>
    <w:rsid w:val="00517F25"/>
    <w:rsid w:val="00537592"/>
    <w:rsid w:val="005958E3"/>
    <w:rsid w:val="005F1F37"/>
    <w:rsid w:val="005F3D43"/>
    <w:rsid w:val="005F3EDC"/>
    <w:rsid w:val="00612A38"/>
    <w:rsid w:val="00623E2F"/>
    <w:rsid w:val="006255A3"/>
    <w:rsid w:val="00627C8F"/>
    <w:rsid w:val="006E730B"/>
    <w:rsid w:val="00703783"/>
    <w:rsid w:val="007137A4"/>
    <w:rsid w:val="00716111"/>
    <w:rsid w:val="0075764D"/>
    <w:rsid w:val="00763253"/>
    <w:rsid w:val="007644F4"/>
    <w:rsid w:val="007966A9"/>
    <w:rsid w:val="007A79E8"/>
    <w:rsid w:val="007D28EF"/>
    <w:rsid w:val="00807B14"/>
    <w:rsid w:val="008117DA"/>
    <w:rsid w:val="00824698"/>
    <w:rsid w:val="0089727B"/>
    <w:rsid w:val="008A1DA4"/>
    <w:rsid w:val="008D1124"/>
    <w:rsid w:val="008F47F8"/>
    <w:rsid w:val="00902864"/>
    <w:rsid w:val="00912862"/>
    <w:rsid w:val="00935680"/>
    <w:rsid w:val="00952E52"/>
    <w:rsid w:val="00953850"/>
    <w:rsid w:val="009A019B"/>
    <w:rsid w:val="009D17F8"/>
    <w:rsid w:val="009D335D"/>
    <w:rsid w:val="00A05102"/>
    <w:rsid w:val="00A35FB2"/>
    <w:rsid w:val="00A45C80"/>
    <w:rsid w:val="00A46BAD"/>
    <w:rsid w:val="00A60891"/>
    <w:rsid w:val="00A83126"/>
    <w:rsid w:val="00AB7FB8"/>
    <w:rsid w:val="00AC349A"/>
    <w:rsid w:val="00B128E2"/>
    <w:rsid w:val="00B13FE6"/>
    <w:rsid w:val="00B253F4"/>
    <w:rsid w:val="00B355BA"/>
    <w:rsid w:val="00B7709A"/>
    <w:rsid w:val="00BB3BB5"/>
    <w:rsid w:val="00BF7D5D"/>
    <w:rsid w:val="00BF7FE1"/>
    <w:rsid w:val="00C21FF2"/>
    <w:rsid w:val="00C24C71"/>
    <w:rsid w:val="00C456C6"/>
    <w:rsid w:val="00C62FB1"/>
    <w:rsid w:val="00C8764E"/>
    <w:rsid w:val="00CA12AD"/>
    <w:rsid w:val="00CA3EC8"/>
    <w:rsid w:val="00CD1A37"/>
    <w:rsid w:val="00CF6552"/>
    <w:rsid w:val="00D503E5"/>
    <w:rsid w:val="00D5541C"/>
    <w:rsid w:val="00D57A93"/>
    <w:rsid w:val="00D6372F"/>
    <w:rsid w:val="00D660E6"/>
    <w:rsid w:val="00D7546F"/>
    <w:rsid w:val="00DC7FA1"/>
    <w:rsid w:val="00DD58AD"/>
    <w:rsid w:val="00DE6C10"/>
    <w:rsid w:val="00DF30FC"/>
    <w:rsid w:val="00E03A95"/>
    <w:rsid w:val="00E15AAA"/>
    <w:rsid w:val="00E2369A"/>
    <w:rsid w:val="00E62B7E"/>
    <w:rsid w:val="00E64E04"/>
    <w:rsid w:val="00E9026C"/>
    <w:rsid w:val="00E91B50"/>
    <w:rsid w:val="00EC3D89"/>
    <w:rsid w:val="00EC4359"/>
    <w:rsid w:val="00ED5293"/>
    <w:rsid w:val="00F01C1D"/>
    <w:rsid w:val="00F104E8"/>
    <w:rsid w:val="00F109C2"/>
    <w:rsid w:val="00F15B1A"/>
    <w:rsid w:val="00F54F4F"/>
    <w:rsid w:val="00F9107C"/>
    <w:rsid w:val="00F9591C"/>
    <w:rsid w:val="00F961F4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0E6"/>
    <w:pPr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61F4"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9591C"/>
    <w:rPr>
      <w:rFonts w:ascii="Cambria" w:hAnsi="Cambria" w:cs="Cambria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F961F4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9591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F961F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9591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15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591C"/>
    <w:rPr>
      <w:sz w:val="2"/>
      <w:szCs w:val="2"/>
    </w:rPr>
  </w:style>
  <w:style w:type="paragraph" w:styleId="Paragrafoelenco">
    <w:name w:val="List Paragraph"/>
    <w:basedOn w:val="Normale"/>
    <w:uiPriority w:val="34"/>
    <w:qFormat/>
    <w:rsid w:val="00C24C7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253F4"/>
  </w:style>
  <w:style w:type="character" w:styleId="Collegamentoipertestuale">
    <w:name w:val="Hyperlink"/>
    <w:basedOn w:val="Carpredefinitoparagrafo"/>
    <w:uiPriority w:val="99"/>
    <w:unhideWhenUsed/>
    <w:rsid w:val="00B25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giorgio.betteto@gmail.com" TargetMode="External"/><Relationship Id="rId5" Type="http://schemas.openxmlformats.org/officeDocument/2006/relationships/hyperlink" Target="mailto:valcamonica@emediati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CdC                                                                             </vt:lpstr>
    </vt:vector>
  </TitlesOfParts>
  <Company>I.C. Sale Marasino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                                                                            </dc:title>
  <dc:subject/>
  <dc:creator>Giovanna</dc:creator>
  <cp:keywords/>
  <dc:description/>
  <cp:lastModifiedBy>fabio</cp:lastModifiedBy>
  <cp:revision>10</cp:revision>
  <cp:lastPrinted>2011-04-14T07:34:00Z</cp:lastPrinted>
  <dcterms:created xsi:type="dcterms:W3CDTF">2014-03-04T14:09:00Z</dcterms:created>
  <dcterms:modified xsi:type="dcterms:W3CDTF">2014-03-21T20:01:00Z</dcterms:modified>
</cp:coreProperties>
</file>